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AD" w:rsidRPr="000F7BF1" w:rsidRDefault="009E27AD" w:rsidP="009E2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E27AD" w:rsidRPr="000F7BF1" w:rsidRDefault="009E27AD" w:rsidP="009E2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9E27AD" w:rsidRPr="000F7BF1" w:rsidRDefault="009E27AD" w:rsidP="009E2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F7BF1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0F7B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E27AD" w:rsidRDefault="009E27AD" w:rsidP="009E2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7AD" w:rsidRDefault="009E27AD" w:rsidP="009E2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17.12.2018г.                                      №  5                                Большое Село</w:t>
      </w:r>
    </w:p>
    <w:p w:rsidR="009E27AD" w:rsidRDefault="009E27AD" w:rsidP="009E2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7AD" w:rsidRPr="000F7BF1" w:rsidRDefault="009E27AD" w:rsidP="009E27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E27AD" w:rsidRDefault="009E27AD" w:rsidP="009E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069"/>
      </w:tblGrid>
      <w:tr w:rsidR="00A50674" w:rsidTr="00A50674">
        <w:trPr>
          <w:trHeight w:val="758"/>
        </w:trPr>
        <w:tc>
          <w:tcPr>
            <w:tcW w:w="3085" w:type="dxa"/>
          </w:tcPr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</w:tcPr>
          <w:p w:rsidR="00A50674" w:rsidRPr="002056A0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D619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A50674" w:rsidTr="00A50674">
        <w:tc>
          <w:tcPr>
            <w:tcW w:w="3085" w:type="dxa"/>
          </w:tcPr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Валерий Николаевич</w:t>
            </w:r>
          </w:p>
        </w:tc>
        <w:tc>
          <w:tcPr>
            <w:tcW w:w="310" w:type="dxa"/>
          </w:tcPr>
          <w:p w:rsidR="00A50674" w:rsidRPr="002056A0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D619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», руководитель оперативной группы, заместитель председателя комиссии</w:t>
            </w:r>
          </w:p>
        </w:tc>
      </w:tr>
      <w:tr w:rsidR="00A50674" w:rsidTr="00A50674">
        <w:trPr>
          <w:trHeight w:val="720"/>
        </w:trPr>
        <w:tc>
          <w:tcPr>
            <w:tcW w:w="3085" w:type="dxa"/>
          </w:tcPr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0" w:type="dxa"/>
          </w:tcPr>
          <w:p w:rsidR="00A50674" w:rsidRPr="002056A0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D619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по ВМР, делам ГО и ЧС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A50674" w:rsidTr="00A50674">
        <w:tc>
          <w:tcPr>
            <w:tcW w:w="3085" w:type="dxa"/>
          </w:tcPr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</w:p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A50674" w:rsidRPr="002056A0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D619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50674" w:rsidTr="00A50674">
        <w:tc>
          <w:tcPr>
            <w:tcW w:w="3085" w:type="dxa"/>
          </w:tcPr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Запоздаев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310" w:type="dxa"/>
          </w:tcPr>
          <w:p w:rsidR="00A50674" w:rsidRPr="002056A0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D619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полиции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России (по согласованию)</w:t>
            </w:r>
          </w:p>
        </w:tc>
      </w:tr>
      <w:tr w:rsidR="00A50674" w:rsidTr="00A50674">
        <w:trPr>
          <w:trHeight w:val="758"/>
        </w:trPr>
        <w:tc>
          <w:tcPr>
            <w:tcW w:w="3085" w:type="dxa"/>
          </w:tcPr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Галицкий </w:t>
            </w:r>
          </w:p>
          <w:p w:rsidR="00A50674" w:rsidRPr="009E27AD" w:rsidRDefault="00A50674" w:rsidP="00A50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310" w:type="dxa"/>
          </w:tcPr>
          <w:p w:rsidR="00A50674" w:rsidRPr="002056A0" w:rsidRDefault="00A50674" w:rsidP="00A50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A50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ФГКУ УВО (по согласованию)</w:t>
            </w:r>
          </w:p>
        </w:tc>
      </w:tr>
      <w:tr w:rsidR="00A50674" w:rsidTr="00A50674">
        <w:tc>
          <w:tcPr>
            <w:tcW w:w="3085" w:type="dxa"/>
          </w:tcPr>
          <w:p w:rsidR="00A50674" w:rsidRPr="009E27AD" w:rsidRDefault="00A50674" w:rsidP="00A50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0674" w:rsidRPr="002056A0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A50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отделения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УФСБ по Ярославской области в г</w:t>
            </w:r>
            <w:proofErr w:type="gram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гличе (по согласованию)</w:t>
            </w:r>
          </w:p>
        </w:tc>
      </w:tr>
      <w:tr w:rsidR="00A50674" w:rsidTr="00A50674">
        <w:tc>
          <w:tcPr>
            <w:tcW w:w="3085" w:type="dxa"/>
          </w:tcPr>
          <w:p w:rsidR="00A50674" w:rsidRPr="009E27AD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Константин Вадимович</w:t>
            </w:r>
          </w:p>
        </w:tc>
        <w:tc>
          <w:tcPr>
            <w:tcW w:w="310" w:type="dxa"/>
          </w:tcPr>
          <w:p w:rsidR="00A50674" w:rsidRPr="002056A0" w:rsidRDefault="00A50674" w:rsidP="00D61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A50674" w:rsidRPr="002056A0" w:rsidRDefault="00A50674" w:rsidP="00D619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Ярославской области (по согласованию)</w:t>
            </w:r>
          </w:p>
        </w:tc>
      </w:tr>
    </w:tbl>
    <w:p w:rsidR="00A50674" w:rsidRDefault="00A50674" w:rsidP="009E27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7AD" w:rsidRPr="000F7BF1" w:rsidRDefault="009E27AD" w:rsidP="009E2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E27AD" w:rsidRDefault="009E27AD" w:rsidP="009E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27AD" w:rsidRDefault="009E27AD" w:rsidP="009E27AD">
      <w:pPr>
        <w:pStyle w:val="a4"/>
        <w:numPr>
          <w:ilvl w:val="0"/>
          <w:numId w:val="1"/>
        </w:numPr>
        <w:spacing w:after="0" w:line="240" w:lineRule="auto"/>
        <w:ind w:left="732" w:hanging="448"/>
        <w:jc w:val="both"/>
        <w:rPr>
          <w:rFonts w:ascii="Times New Roman" w:hAnsi="Times New Roman" w:cs="Times New Roman"/>
          <w:sz w:val="28"/>
          <w:szCs w:val="28"/>
        </w:rPr>
      </w:pPr>
      <w:r w:rsidRPr="007B19D7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2F6377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7B19D7">
        <w:rPr>
          <w:rFonts w:ascii="Times New Roman" w:hAnsi="Times New Roman" w:cs="Times New Roman"/>
          <w:sz w:val="28"/>
          <w:szCs w:val="28"/>
        </w:rPr>
        <w:t xml:space="preserve">безопасности проведения </w:t>
      </w:r>
      <w:r w:rsidR="002F6377">
        <w:rPr>
          <w:rFonts w:ascii="Times New Roman" w:hAnsi="Times New Roman" w:cs="Times New Roman"/>
          <w:sz w:val="28"/>
          <w:szCs w:val="28"/>
        </w:rPr>
        <w:t>Новогодних праздников и Рождественских каникул</w:t>
      </w:r>
      <w:r w:rsidRPr="007B19D7">
        <w:rPr>
          <w:rFonts w:ascii="Times New Roman" w:hAnsi="Times New Roman" w:cs="Times New Roman"/>
          <w:sz w:val="28"/>
          <w:szCs w:val="28"/>
        </w:rPr>
        <w:t>.</w:t>
      </w:r>
    </w:p>
    <w:p w:rsidR="002F6377" w:rsidRDefault="002F6377" w:rsidP="009E27AD">
      <w:pPr>
        <w:pStyle w:val="a4"/>
        <w:numPr>
          <w:ilvl w:val="0"/>
          <w:numId w:val="1"/>
        </w:numPr>
        <w:spacing w:after="0" w:line="240" w:lineRule="auto"/>
        <w:ind w:left="732"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решений антитеррористической комиссии района в 2018 году и утверждении плана заседаний антитеррористической комиссии на 2019 год.</w:t>
      </w:r>
    </w:p>
    <w:p w:rsidR="002F6377" w:rsidRPr="007C763B" w:rsidRDefault="002F6377" w:rsidP="002F63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377" w:rsidRPr="007C763B" w:rsidRDefault="002F6377" w:rsidP="002F6377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A4A">
        <w:rPr>
          <w:rFonts w:ascii="Times New Roman" w:hAnsi="Times New Roman" w:cs="Times New Roman"/>
          <w:sz w:val="28"/>
          <w:szCs w:val="28"/>
        </w:rPr>
        <w:lastRenderedPageBreak/>
        <w:t>Лубенина</w:t>
      </w:r>
      <w:proofErr w:type="spellEnd"/>
      <w:r w:rsidRPr="00055A4A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5A4A">
        <w:rPr>
          <w:rFonts w:ascii="Times New Roman" w:hAnsi="Times New Roman" w:cs="Times New Roman"/>
          <w:sz w:val="28"/>
          <w:szCs w:val="28"/>
        </w:rPr>
        <w:t xml:space="preserve">– </w:t>
      </w:r>
      <w:r w:rsidRPr="007B19D7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7B19D7">
        <w:rPr>
          <w:rFonts w:ascii="Times New Roman" w:hAnsi="Times New Roman" w:cs="Times New Roman"/>
          <w:sz w:val="28"/>
          <w:szCs w:val="28"/>
        </w:rPr>
        <w:t xml:space="preserve">безопасности проведения </w:t>
      </w:r>
      <w:r>
        <w:rPr>
          <w:rFonts w:ascii="Times New Roman" w:hAnsi="Times New Roman" w:cs="Times New Roman"/>
          <w:sz w:val="28"/>
          <w:szCs w:val="28"/>
        </w:rPr>
        <w:t>Новогодних праздников и Рождественских каникул</w:t>
      </w:r>
    </w:p>
    <w:p w:rsidR="002F6377" w:rsidRDefault="002F6377" w:rsidP="002F6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377" w:rsidRDefault="002F6377" w:rsidP="002F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2F6377" w:rsidRDefault="002F6377" w:rsidP="002F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77" w:rsidRDefault="002F6377" w:rsidP="002F63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принять к сведению.</w:t>
      </w:r>
    </w:p>
    <w:p w:rsidR="002F6377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>Отделению полиции  «</w:t>
      </w:r>
      <w:proofErr w:type="spellStart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>Большесельское</w:t>
      </w:r>
      <w:proofErr w:type="spellEnd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>Тутаевского</w:t>
      </w:r>
      <w:proofErr w:type="spellEnd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МВД России 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Запоздаеву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В.С.)</w:t>
      </w:r>
    </w:p>
    <w:p w:rsidR="002F6377" w:rsidRPr="00EE0623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E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0623">
        <w:rPr>
          <w:rFonts w:ascii="Times New Roman" w:eastAsia="Times New Roman" w:hAnsi="Times New Roman" w:cs="Times New Roman"/>
          <w:sz w:val="28"/>
          <w:szCs w:val="28"/>
        </w:rPr>
        <w:t>беспечить охрану общественного порядка, в местах массового пребывания людей в период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377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A07040">
        <w:rPr>
          <w:rFonts w:ascii="Times New Roman" w:hAnsi="Times New Roman" w:cs="Times New Roman"/>
          <w:sz w:val="28"/>
          <w:szCs w:val="28"/>
        </w:rPr>
        <w:t>существить расстановку сил и средств, привлекаемых для обеспечения правопорядка и общественной безопасности, определить четкий алгоритм действий, в том числе при осложнении оперативной обстановки в целях принятия незамедлительных мер по ее стабилизации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377" w:rsidRPr="006E2BE1" w:rsidRDefault="002F6377" w:rsidP="002F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 xml:space="preserve">существлять своевременную проверку информации, поступающей от граждан, о возможной подготовке экстремистских проявлений и террористических актов; </w:t>
      </w:r>
    </w:p>
    <w:p w:rsidR="002F6377" w:rsidRPr="006E2BE1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1.4. П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ровести</w:t>
      </w:r>
      <w:r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комплексное обследование  территорий  и мест на определение их готовности в части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 проведения всех запланированных праздничных мероприятий</w:t>
      </w:r>
    </w:p>
    <w:p w:rsidR="002F6377" w:rsidRDefault="002F6377" w:rsidP="002F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Регулярно осуществлять профилактические меры,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 на предупреждение экстремистской деятельности;</w:t>
      </w:r>
    </w:p>
    <w:p w:rsidR="002F6377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Р</w:t>
      </w:r>
      <w:r w:rsidRPr="00224A79">
        <w:rPr>
          <w:rFonts w:ascii="Times New Roman" w:eastAsia="Times New Roman" w:hAnsi="Times New Roman" w:cs="Times New Roman"/>
          <w:sz w:val="28"/>
          <w:szCs w:val="28"/>
        </w:rPr>
        <w:t>егулярно вести работу по выявлению нелегальных  мигрантов и их работодателей.</w:t>
      </w:r>
      <w:r w:rsidRPr="0022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77" w:rsidRDefault="002F6377" w:rsidP="002F637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– до окончания проведения мероприятий.</w:t>
      </w:r>
    </w:p>
    <w:p w:rsidR="002F6377" w:rsidRPr="00060C1B" w:rsidRDefault="002F6377" w:rsidP="002F6377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C1B">
        <w:rPr>
          <w:rFonts w:ascii="Times New Roman" w:hAnsi="Times New Roman" w:cs="Times New Roman"/>
          <w:sz w:val="28"/>
          <w:szCs w:val="28"/>
        </w:rPr>
        <w:t>.</w:t>
      </w:r>
      <w:r w:rsidRPr="00060C1B">
        <w:rPr>
          <w:sz w:val="28"/>
          <w:szCs w:val="28"/>
        </w:rPr>
        <w:t xml:space="preserve"> </w:t>
      </w:r>
      <w:r w:rsidRPr="00060C1B">
        <w:rPr>
          <w:rFonts w:ascii="Times New Roman" w:hAnsi="Times New Roman" w:cs="Times New Roman"/>
          <w:sz w:val="28"/>
          <w:szCs w:val="28"/>
        </w:rPr>
        <w:t>Обеспечить мониторинг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C1B">
        <w:rPr>
          <w:rFonts w:ascii="Times New Roman" w:hAnsi="Times New Roman" w:cs="Times New Roman"/>
          <w:sz w:val="28"/>
          <w:szCs w:val="28"/>
        </w:rPr>
        <w:t xml:space="preserve"> в сети «Интернет» с целью выявления фактов подготовки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60C1B">
        <w:rPr>
          <w:rFonts w:ascii="Times New Roman" w:hAnsi="Times New Roman" w:cs="Times New Roman"/>
          <w:sz w:val="28"/>
          <w:szCs w:val="28"/>
        </w:rPr>
        <w:t xml:space="preserve">противоправных действий в период проведения </w:t>
      </w:r>
      <w:r w:rsidRPr="00060C1B">
        <w:rPr>
          <w:rFonts w:ascii="Times New Roman" w:eastAsia="Times New Roman" w:hAnsi="Times New Roman" w:cs="Times New Roman"/>
          <w:sz w:val="28"/>
          <w:szCs w:val="28"/>
        </w:rPr>
        <w:t>праздничных мероприятий, посвященных «Дню народного единства»</w:t>
      </w:r>
      <w:r w:rsidRPr="00060C1B">
        <w:rPr>
          <w:rFonts w:ascii="Times New Roman" w:hAnsi="Times New Roman" w:cs="Times New Roman"/>
          <w:sz w:val="28"/>
          <w:szCs w:val="28"/>
        </w:rPr>
        <w:t xml:space="preserve">, в том числе экстремистского и террористического характера. </w:t>
      </w:r>
    </w:p>
    <w:p w:rsidR="002F6377" w:rsidRPr="007C763B" w:rsidRDefault="002F6377" w:rsidP="002F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63B">
        <w:rPr>
          <w:rFonts w:ascii="Times New Roman" w:hAnsi="Times New Roman" w:cs="Times New Roman"/>
          <w:sz w:val="28"/>
          <w:szCs w:val="28"/>
        </w:rPr>
        <w:t>Срок – до окончания мероприятий.</w:t>
      </w:r>
    </w:p>
    <w:p w:rsidR="002F6377" w:rsidRPr="009A5CFE" w:rsidRDefault="002F6377" w:rsidP="002F6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5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ГУЗ «</w:t>
      </w:r>
      <w:proofErr w:type="spellStart"/>
      <w:r w:rsidRPr="009A5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Большесельская</w:t>
      </w:r>
      <w:proofErr w:type="spellEnd"/>
      <w:r w:rsidRPr="009A5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ЦРБ»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(Яценко А.В.)</w:t>
      </w:r>
      <w:r w:rsidRPr="009A5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F6377" w:rsidRDefault="002F6377" w:rsidP="002F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E1">
        <w:rPr>
          <w:rFonts w:ascii="Times New Roman" w:eastAsia="Times New Roman" w:hAnsi="Times New Roman" w:cs="Times New Roman"/>
          <w:sz w:val="28"/>
          <w:szCs w:val="28"/>
        </w:rPr>
        <w:t>в целях минимизации и ликвидации последствий воз</w:t>
      </w:r>
      <w:r>
        <w:rPr>
          <w:rFonts w:ascii="Times New Roman" w:eastAsia="Times New Roman" w:hAnsi="Times New Roman" w:cs="Times New Roman"/>
          <w:sz w:val="28"/>
          <w:szCs w:val="28"/>
        </w:rPr>
        <w:t>можных террористических актов</w:t>
      </w:r>
    </w:p>
    <w:p w:rsidR="002F6377" w:rsidRPr="006E2BE1" w:rsidRDefault="002F6377" w:rsidP="002F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беспечить готовность сил и средств к медицинскому обеспечению и оказанию экстренной медицинской помощи, предусмотрев, при этом, выделение необходимого количества экипажей скорой медицинской помощи, резервирование койко-мест и  создание резерва медикаментов, перевязочных средств и санитарно-хозяйственного имущества.</w:t>
      </w:r>
    </w:p>
    <w:p w:rsidR="002F6377" w:rsidRPr="00460F3B" w:rsidRDefault="002F6377" w:rsidP="002F63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0F3B">
        <w:rPr>
          <w:rFonts w:ascii="Times New Roman" w:hAnsi="Times New Roman" w:cs="Times New Roman"/>
          <w:sz w:val="28"/>
          <w:szCs w:val="28"/>
          <w:u w:val="single"/>
        </w:rPr>
        <w:t>Срок – с 3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 xml:space="preserve">декабря 2018г. 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F6377" w:rsidRDefault="002F6377" w:rsidP="002F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77" w:rsidRPr="00C143B3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3B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МУП «Коммунальник», Филиал ОАО «Газпром» газораспределение «Ярославль» в </w:t>
      </w:r>
      <w:proofErr w:type="spellStart"/>
      <w:r w:rsidRPr="00C143B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C143B3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C143B3">
        <w:rPr>
          <w:rFonts w:ascii="Times New Roman" w:hAnsi="Times New Roman" w:cs="Times New Roman"/>
          <w:b/>
          <w:sz w:val="28"/>
          <w:szCs w:val="28"/>
          <w:u w:val="single"/>
        </w:rPr>
        <w:t>ышкин</w:t>
      </w:r>
      <w:proofErr w:type="spellEnd"/>
      <w:r w:rsidRPr="00C143B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C143B3">
        <w:rPr>
          <w:rFonts w:ascii="Times New Roman" w:hAnsi="Times New Roman" w:cs="Times New Roman"/>
          <w:b/>
          <w:sz w:val="28"/>
          <w:szCs w:val="28"/>
          <w:u w:val="single"/>
        </w:rPr>
        <w:t>Большесельские</w:t>
      </w:r>
      <w:proofErr w:type="spellEnd"/>
      <w:r w:rsidRPr="00C143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РЭС филиала ОАО МРСК «Центр» Ярэнерго</w:t>
      </w:r>
    </w:p>
    <w:p w:rsidR="002F6377" w:rsidRPr="00C6500F" w:rsidRDefault="002F6377" w:rsidP="002F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рганизовать</w:t>
      </w:r>
      <w:r w:rsidRPr="00C65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проведение комплекса дополнительных мер по противодействию террористическим актам, обеспечению устойчивого и бесперебойного вод</w:t>
      </w:r>
      <w:proofErr w:type="gramStart"/>
      <w:r w:rsidRPr="00C650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6500F">
        <w:rPr>
          <w:rFonts w:ascii="Times New Roman" w:eastAsia="Times New Roman" w:hAnsi="Times New Roman" w:cs="Times New Roman"/>
          <w:sz w:val="28"/>
          <w:szCs w:val="28"/>
        </w:rPr>
        <w:t xml:space="preserve">, электро-, газоснабжения  населения ; </w:t>
      </w:r>
    </w:p>
    <w:p w:rsidR="002F6377" w:rsidRDefault="002F6377" w:rsidP="002F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C6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готовность дежурных аварийных и аварийно-спасательных служб к оперативному реагированию на возможные чрезвычайные происшествия в период проведения праздничных мероприятий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, а также проверок исправности функционирования резервных автономных источников электроснабжения</w:t>
      </w:r>
    </w:p>
    <w:p w:rsidR="00460F3B" w:rsidRPr="00460F3B" w:rsidRDefault="00460F3B" w:rsidP="00460F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0F3B">
        <w:rPr>
          <w:rFonts w:ascii="Times New Roman" w:hAnsi="Times New Roman" w:cs="Times New Roman"/>
          <w:sz w:val="28"/>
          <w:szCs w:val="28"/>
          <w:u w:val="single"/>
        </w:rPr>
        <w:t>Срок – с 30 декабря 2018г. по 10 января 2019 года</w:t>
      </w:r>
    </w:p>
    <w:p w:rsidR="002F6377" w:rsidRPr="00C143B3" w:rsidRDefault="002F6377" w:rsidP="002F63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3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МУ «ЕДДС </w:t>
      </w:r>
      <w:proofErr w:type="spellStart"/>
      <w:r w:rsidRPr="00C143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Большесельского</w:t>
      </w:r>
      <w:proofErr w:type="spellEnd"/>
      <w:r w:rsidRPr="00C143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муниципального района»</w:t>
      </w:r>
      <w:r w:rsidRPr="00C143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6377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точнить расчеты сил и средств, предназначенных для участия в проведении первоочередных мероприятиях по ликвидации и минимизации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последствий террористических 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актов.</w:t>
      </w:r>
    </w:p>
    <w:p w:rsidR="002F6377" w:rsidRPr="009A5CFE" w:rsidRDefault="002F6377" w:rsidP="002F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Проверить надежность системы оповещения</w:t>
      </w:r>
      <w:r w:rsidRPr="009A5CFE">
        <w:rPr>
          <w:sz w:val="28"/>
          <w:szCs w:val="28"/>
        </w:rPr>
        <w:t xml:space="preserve"> </w:t>
      </w:r>
      <w:r w:rsidRPr="009A5CFE">
        <w:rPr>
          <w:rFonts w:ascii="Times New Roman" w:hAnsi="Times New Roman" w:cs="Times New Roman"/>
          <w:sz w:val="28"/>
          <w:szCs w:val="28"/>
        </w:rPr>
        <w:t>членов антитеррористиче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CFE">
        <w:rPr>
          <w:rFonts w:ascii="Times New Roman" w:hAnsi="Times New Roman" w:cs="Times New Roman"/>
          <w:sz w:val="28"/>
          <w:szCs w:val="28"/>
        </w:rPr>
        <w:t>кой комиссии</w:t>
      </w:r>
    </w:p>
    <w:p w:rsidR="002F6377" w:rsidRPr="00460F3B" w:rsidRDefault="002F6377" w:rsidP="002F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Срок – до 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>декабр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>я 201</w:t>
      </w:r>
      <w:r w:rsidR="00460F3B" w:rsidRPr="00460F3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60F3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F6377" w:rsidRPr="00A1267B" w:rsidRDefault="002F6377" w:rsidP="002F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377" w:rsidRPr="00757969" w:rsidRDefault="002F6377" w:rsidP="002F63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69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460F3B" w:rsidRPr="00460F3B" w:rsidRDefault="002F6377" w:rsidP="00460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F3B"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 w:rsidRPr="00460F3B">
        <w:rPr>
          <w:rFonts w:ascii="Times New Roman" w:hAnsi="Times New Roman" w:cs="Times New Roman"/>
          <w:sz w:val="28"/>
          <w:szCs w:val="28"/>
        </w:rPr>
        <w:t xml:space="preserve"> В.А. – </w:t>
      </w:r>
      <w:r w:rsidR="00460F3B" w:rsidRPr="00460F3B">
        <w:rPr>
          <w:rFonts w:ascii="Times New Roman" w:hAnsi="Times New Roman" w:cs="Times New Roman"/>
          <w:sz w:val="28"/>
          <w:szCs w:val="28"/>
        </w:rPr>
        <w:t>О ходе выполнения решений антитеррористической комиссии района в 2018 году и утверждении плана заседаний антитеррористической комиссии на 2019 год.</w:t>
      </w:r>
    </w:p>
    <w:p w:rsidR="00460F3B" w:rsidRDefault="00460F3B" w:rsidP="00460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377" w:rsidRPr="00460F3B" w:rsidRDefault="002F6377" w:rsidP="00460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F6377" w:rsidRPr="00D7731F" w:rsidRDefault="00D7731F" w:rsidP="00D7731F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731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F6377" w:rsidRPr="00D7731F">
        <w:rPr>
          <w:rFonts w:ascii="Times New Roman" w:hAnsi="Times New Roman" w:cs="Times New Roman"/>
          <w:sz w:val="28"/>
          <w:szCs w:val="28"/>
        </w:rPr>
        <w:t>Главы</w:t>
      </w:r>
      <w:r w:rsidR="00460F3B" w:rsidRPr="00D7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F3B" w:rsidRPr="00D7731F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460F3B" w:rsidRPr="00D7731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F6377" w:rsidRPr="00D7731F">
        <w:rPr>
          <w:rFonts w:ascii="Times New Roman" w:hAnsi="Times New Roman" w:cs="Times New Roman"/>
          <w:sz w:val="28"/>
          <w:szCs w:val="28"/>
        </w:rPr>
        <w:t>района</w:t>
      </w:r>
      <w:r w:rsidR="00460F3B" w:rsidRPr="00D7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377" w:rsidRPr="00D7731F"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 w:rsidR="002F6377" w:rsidRPr="00D7731F">
        <w:rPr>
          <w:rFonts w:ascii="Times New Roman" w:hAnsi="Times New Roman" w:cs="Times New Roman"/>
          <w:sz w:val="28"/>
          <w:szCs w:val="28"/>
        </w:rPr>
        <w:t xml:space="preserve"> В.А</w:t>
      </w:r>
      <w:r w:rsidRPr="00D7731F">
        <w:rPr>
          <w:rFonts w:ascii="Times New Roman" w:hAnsi="Times New Roman" w:cs="Times New Roman"/>
          <w:sz w:val="28"/>
          <w:szCs w:val="28"/>
        </w:rPr>
        <w:t xml:space="preserve"> о работе антитеррористической комиссии антитеррористической комиссии</w:t>
      </w:r>
      <w:r w:rsidR="002F6377" w:rsidRPr="00D7731F">
        <w:rPr>
          <w:rFonts w:ascii="Times New Roman" w:hAnsi="Times New Roman" w:cs="Times New Roman"/>
          <w:sz w:val="28"/>
          <w:szCs w:val="28"/>
        </w:rPr>
        <w:t xml:space="preserve"> </w:t>
      </w:r>
      <w:r w:rsidRPr="00D7731F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2F6377" w:rsidRPr="00D7731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7731F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D7731F">
        <w:rPr>
          <w:sz w:val="28"/>
          <w:szCs w:val="28"/>
        </w:rPr>
        <w:t>2. Принять к сведению информацию секретаря антитеррористической комиссии района о ходе выполнения решений антитеррористической комиссии области, оперативного штаба и АТК района.</w:t>
      </w:r>
      <w:r w:rsidRPr="00D7731F">
        <w:rPr>
          <w:sz w:val="28"/>
          <w:szCs w:val="28"/>
        </w:rPr>
        <w:br/>
        <w:t>3. Руководителям учреждений и организаций, главам поселений района, оперативно и своевременно принимать к исполнению решения антитеррористической комиссии района и предоставлять информацию об исполнении данных решений антитеррористической комиссии в аппарат АТК района, в установленные сроки решениями АТК.</w:t>
      </w:r>
    </w:p>
    <w:p w:rsidR="00D7731F" w:rsidRPr="00D7731F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731F">
        <w:rPr>
          <w:rFonts w:ascii="Tahoma" w:hAnsi="Tahoma" w:cs="Tahoma"/>
          <w:color w:val="868686"/>
          <w:sz w:val="22"/>
          <w:szCs w:val="22"/>
        </w:rPr>
        <w:t xml:space="preserve"> </w:t>
      </w:r>
      <w:r w:rsidRPr="00D7731F">
        <w:rPr>
          <w:sz w:val="28"/>
          <w:szCs w:val="28"/>
        </w:rPr>
        <w:t xml:space="preserve">Утвердить План работы антитеррористической комиссии </w:t>
      </w:r>
      <w:proofErr w:type="spellStart"/>
      <w:r w:rsidRPr="00D7731F">
        <w:rPr>
          <w:sz w:val="28"/>
          <w:szCs w:val="28"/>
        </w:rPr>
        <w:t>Большесельского</w:t>
      </w:r>
      <w:proofErr w:type="spellEnd"/>
      <w:r w:rsidRPr="00D7731F">
        <w:rPr>
          <w:sz w:val="28"/>
          <w:szCs w:val="28"/>
        </w:rPr>
        <w:t xml:space="preserve"> муниципального района на 2019 год.</w:t>
      </w:r>
    </w:p>
    <w:p w:rsidR="002F6377" w:rsidRDefault="002F6377" w:rsidP="002F6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31F" w:rsidRPr="00757969" w:rsidRDefault="00D7731F" w:rsidP="002F6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6377" w:rsidRDefault="002F6377" w:rsidP="002F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2F6377" w:rsidRDefault="002F6377" w:rsidP="002F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В.А.Лубенин</w:t>
      </w:r>
      <w:proofErr w:type="spellEnd"/>
    </w:p>
    <w:p w:rsidR="002F6377" w:rsidRDefault="002F6377" w:rsidP="002F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377" w:rsidRDefault="002F6377" w:rsidP="002F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И.Н.Травникова</w:t>
      </w:r>
      <w:proofErr w:type="spellEnd"/>
    </w:p>
    <w:p w:rsidR="00D7731F" w:rsidRPr="00CF3E20" w:rsidRDefault="00D7731F" w:rsidP="00CF3E20">
      <w:pPr>
        <w:pStyle w:val="a5"/>
        <w:spacing w:line="328" w:lineRule="atLeast"/>
        <w:jc w:val="center"/>
        <w:rPr>
          <w:sz w:val="28"/>
          <w:szCs w:val="28"/>
        </w:rPr>
      </w:pPr>
      <w:r w:rsidRPr="00CF3E20">
        <w:rPr>
          <w:sz w:val="28"/>
          <w:szCs w:val="28"/>
        </w:rPr>
        <w:lastRenderedPageBreak/>
        <w:t>О Т Ч Е Т</w:t>
      </w:r>
      <w:r w:rsidRPr="00CF3E20">
        <w:rPr>
          <w:sz w:val="28"/>
          <w:szCs w:val="28"/>
        </w:rPr>
        <w:br/>
        <w:t>о деятельности антитеррористической комиссии</w:t>
      </w:r>
      <w:r w:rsidRPr="00CF3E20">
        <w:rPr>
          <w:sz w:val="28"/>
          <w:szCs w:val="28"/>
        </w:rPr>
        <w:br/>
      </w:r>
      <w:proofErr w:type="spellStart"/>
      <w:r w:rsidRPr="00CF3E20">
        <w:rPr>
          <w:sz w:val="28"/>
          <w:szCs w:val="28"/>
        </w:rPr>
        <w:t>Большесельского</w:t>
      </w:r>
      <w:proofErr w:type="spellEnd"/>
      <w:r w:rsidRPr="00CF3E20">
        <w:rPr>
          <w:sz w:val="28"/>
          <w:szCs w:val="28"/>
        </w:rPr>
        <w:t xml:space="preserve"> муниципального района за 2018 год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proofErr w:type="spellStart"/>
      <w:r w:rsidRPr="00CF3E20">
        <w:rPr>
          <w:sz w:val="28"/>
          <w:szCs w:val="28"/>
        </w:rPr>
        <w:t>Большесельский</w:t>
      </w:r>
      <w:proofErr w:type="spellEnd"/>
      <w:r w:rsidRPr="00CF3E20">
        <w:rPr>
          <w:sz w:val="28"/>
          <w:szCs w:val="28"/>
        </w:rPr>
        <w:t xml:space="preserve"> муниципальный район расположен в северо- восточной части Ярославской области и центром его является г. Данилов. Где расположена крупная узловая станция северной железной дороги, а также район пересекает федеральная автомобильная трасса с севера на юг. Его административная территория простирается с севера на юг – 48 км, с запада на восток – 58 км.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>Общая площадь территории составляет 3108 кв. км.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>Численность населения на 01.01.2018г., по данным статистики и переписи населения, составляет 24870 человек, убыль составила -191 человек (умерло- родилось). Трудоспособных граждан -9393 человека. Занятых в экономике района, в том числе ЛПХ- 380 человек. Безработные официально -1280 человек. Уровень безработицы составляет 4,1%. Родилось 225 человек, умерло- 419 человека.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 xml:space="preserve">На территории района проживают представители 41 национальности, в том числе 764 человека других национальностей, или 3% от общей численности населения района. В том числе: </w:t>
      </w:r>
      <w:proofErr w:type="gramStart"/>
      <w:r w:rsidRPr="00CF3E20">
        <w:rPr>
          <w:sz w:val="28"/>
          <w:szCs w:val="28"/>
        </w:rPr>
        <w:t>Украинцев-143 человека, Армян-112 человек, Азербайджанцев-58 человек, Езидов-54 человека, Таджиков- 49 человек, Чеченцев-33 человека, Цыган-36 человек, Татар-27 человек, и т.д.</w:t>
      </w:r>
      <w:proofErr w:type="gramEnd"/>
      <w:r w:rsidRPr="00CF3E20">
        <w:rPr>
          <w:sz w:val="28"/>
          <w:szCs w:val="28"/>
        </w:rPr>
        <w:t xml:space="preserve"> </w:t>
      </w:r>
      <w:r w:rsidRPr="00CF3E20">
        <w:rPr>
          <w:sz w:val="28"/>
          <w:szCs w:val="28"/>
        </w:rPr>
        <w:br/>
        <w:t>На территорию Даниловского района прибыло в 2017 году 778 граждан иностранных государств, в том числе к месту жительства 100 человек. (Украина, Армения, Таджикистан и Узбекистан).</w:t>
      </w:r>
      <w:r w:rsidRPr="00CF3E20">
        <w:rPr>
          <w:sz w:val="28"/>
          <w:szCs w:val="28"/>
        </w:rPr>
        <w:br/>
        <w:t xml:space="preserve">Общее количество населенных пунктов в Даниловском муниципальном районе - 563, в том числе 393 населенных пункта или 70% с постоянно проживающими жителями. </w:t>
      </w:r>
      <w:r w:rsidRPr="00CF3E20">
        <w:rPr>
          <w:sz w:val="28"/>
          <w:szCs w:val="28"/>
        </w:rPr>
        <w:br/>
        <w:t xml:space="preserve">Реализация федеральной политики в сфере противодействия терроризму на территории района проводится в плановом порядке. Администрация района совместно с руководителями правоохранительных органов и прокуратурой района, ежеквартально проводят анализ правонарушений и преступлений, если таковые имеются, совершенных иностранцами, проживающими в районе, а также противоправных деяний совершенных в отношениях их. При этом акцент делается на выявление мотивов, мест совершения преступлений, а также причин и условий, которые способствуют их совершению. </w:t>
      </w:r>
      <w:r w:rsidRPr="00CF3E20">
        <w:rPr>
          <w:sz w:val="28"/>
          <w:szCs w:val="28"/>
        </w:rPr>
        <w:br/>
        <w:t xml:space="preserve">Каких либо негативных процессов и тенденций в социальной и в </w:t>
      </w:r>
      <w:proofErr w:type="gramStart"/>
      <w:r w:rsidRPr="00CF3E20">
        <w:rPr>
          <w:sz w:val="28"/>
          <w:szCs w:val="28"/>
        </w:rPr>
        <w:t>меж-национальной</w:t>
      </w:r>
      <w:proofErr w:type="gramEnd"/>
      <w:r w:rsidRPr="00CF3E20">
        <w:rPr>
          <w:sz w:val="28"/>
          <w:szCs w:val="28"/>
        </w:rPr>
        <w:t xml:space="preserve"> сферах способных спровоцировать резкий рост протестной активности населения и экстремистских проявлений в Даниловском муниципальном районе нет.</w:t>
      </w:r>
      <w:r w:rsidRPr="00CF3E20">
        <w:rPr>
          <w:sz w:val="28"/>
          <w:szCs w:val="28"/>
        </w:rPr>
        <w:br/>
        <w:t xml:space="preserve">В районе реализуется комплексная целевая программа «Обеспечение общественного порядка и противодействия преступности на территории Даниловского муниципального района» на 2018-2020 годы, которая утверждена Постановлением Главы Администрации Даниловского </w:t>
      </w:r>
      <w:r w:rsidRPr="00CF3E20">
        <w:rPr>
          <w:sz w:val="28"/>
          <w:szCs w:val="28"/>
        </w:rPr>
        <w:lastRenderedPageBreak/>
        <w:t>муниципального района от 16.02.2018 года № 0134. Четвертый раздел данной программы - «Поддержка и укрепление материально-технической базы субъектов профилактики правонарушений» - направлен на противодействие и профилактику терроризма и экстремизма на территории Даниловского муниципального района. Основная цель, которой направлена на повышение уровня защищенности жизни и спокойствия населения, проживающего на территории Даниловского муниципального района, за счет своевременного вскрытия и устранения причин и условий, способствующих проявлениям терроризма и экстремизма, укрепление межнационального и межконфессионального согласия в районе.</w:t>
      </w:r>
      <w:r w:rsidRPr="00CF3E20">
        <w:rPr>
          <w:sz w:val="28"/>
          <w:szCs w:val="28"/>
        </w:rPr>
        <w:br/>
        <w:t xml:space="preserve">На основании данных ОМВД России по Даниловскому району, за </w:t>
      </w:r>
      <w:proofErr w:type="spellStart"/>
      <w:proofErr w:type="gramStart"/>
      <w:r w:rsidRPr="00CF3E20">
        <w:rPr>
          <w:sz w:val="28"/>
          <w:szCs w:val="28"/>
        </w:rPr>
        <w:t>ис</w:t>
      </w:r>
      <w:proofErr w:type="spellEnd"/>
      <w:r w:rsidRPr="00CF3E20">
        <w:rPr>
          <w:sz w:val="28"/>
          <w:szCs w:val="28"/>
        </w:rPr>
        <w:t>-текший</w:t>
      </w:r>
      <w:proofErr w:type="gramEnd"/>
      <w:r w:rsidRPr="00CF3E20">
        <w:rPr>
          <w:sz w:val="28"/>
          <w:szCs w:val="28"/>
        </w:rPr>
        <w:t xml:space="preserve"> период 2018 года в отношении иностранных граждан из «ближнего зарубежья» было установлено 20 фактов фиктивной регистрации. Уголовные дела о преступлениях по мотивам национальной, расовой, религиозной ненависти или вражды не возбуждались.</w:t>
      </w:r>
      <w:r w:rsidRPr="00CF3E20">
        <w:rPr>
          <w:sz w:val="28"/>
          <w:szCs w:val="28"/>
        </w:rPr>
        <w:br/>
        <w:t xml:space="preserve">По полученным данным на территории г. Данилова и Даниловского муниципального района нет официально зарегистрированных диаспор и общин. Имеются малочисленные так называемые общины из числа лиц: чеченской, армянской, азербайджанской, таджикской, </w:t>
      </w:r>
      <w:proofErr w:type="spellStart"/>
      <w:r w:rsidRPr="00CF3E20">
        <w:rPr>
          <w:sz w:val="28"/>
          <w:szCs w:val="28"/>
        </w:rPr>
        <w:t>изидов</w:t>
      </w:r>
      <w:proofErr w:type="spellEnd"/>
      <w:r w:rsidRPr="00CF3E20">
        <w:rPr>
          <w:sz w:val="28"/>
          <w:szCs w:val="28"/>
        </w:rPr>
        <w:t xml:space="preserve"> и других национальностей. С представителями общин администрацией района налажено взаимодействие, проводятся встречи по вопросам недопустимости противоправных действий, получение упреждающей информации о возможных конфликтах на национальной почве, осуществляется обмен мнениями. В декабре 2015 года было принято Постановление администрации Даниловского муниципального района, которым создан «Консультационный совет при администрации </w:t>
      </w:r>
      <w:proofErr w:type="gramStart"/>
      <w:r w:rsidRPr="00CF3E20">
        <w:rPr>
          <w:sz w:val="28"/>
          <w:szCs w:val="28"/>
        </w:rPr>
        <w:t>Да-</w:t>
      </w:r>
      <w:proofErr w:type="spellStart"/>
      <w:r w:rsidRPr="00CF3E20">
        <w:rPr>
          <w:sz w:val="28"/>
          <w:szCs w:val="28"/>
        </w:rPr>
        <w:t>ниловского</w:t>
      </w:r>
      <w:proofErr w:type="spellEnd"/>
      <w:proofErr w:type="gramEnd"/>
      <w:r w:rsidRPr="00CF3E20">
        <w:rPr>
          <w:sz w:val="28"/>
          <w:szCs w:val="28"/>
        </w:rPr>
        <w:t xml:space="preserve"> муниципального района по вопросам межнациональных (меж-конфессиональных) отношений и взаимоотношению с национальными общественными объединениями, диаспорами, общинами». За отчетный период проведено 4 заседания Консультационного совета. На территории района реализуется План мероприятий по гармонизации межмуниципальных (межконфессиональных) взаимоотношений в Даниловском муниципальном районе. Проводятся общественно-политические мероприятия, посвященные Дню солидарности в борьбе с терроризмом.</w:t>
      </w:r>
      <w:r w:rsidRPr="00CF3E20">
        <w:rPr>
          <w:sz w:val="28"/>
          <w:szCs w:val="28"/>
        </w:rPr>
        <w:br/>
        <w:t>Информации о планируемых, подготавливаемых или осуществляемых акциях, прямо или косвенно способствующих возможности возникновения террористических или иных экстремистских проявлений не поступало.</w:t>
      </w:r>
      <w:r w:rsidRPr="00CF3E20">
        <w:rPr>
          <w:sz w:val="28"/>
          <w:szCs w:val="28"/>
        </w:rPr>
        <w:br/>
        <w:t>В Даниловском муниципальном районе имеется один потенциально опасный (пожароопасный) объект:</w:t>
      </w:r>
      <w:proofErr w:type="gramStart"/>
      <w:r w:rsidRPr="00CF3E20">
        <w:rPr>
          <w:sz w:val="28"/>
          <w:szCs w:val="28"/>
        </w:rPr>
        <w:br/>
        <w:t>-</w:t>
      </w:r>
      <w:proofErr w:type="gramEnd"/>
      <w:r w:rsidRPr="00CF3E20">
        <w:rPr>
          <w:sz w:val="28"/>
          <w:szCs w:val="28"/>
        </w:rPr>
        <w:t xml:space="preserve">Газокомпрессорная станция № 31 </w:t>
      </w:r>
      <w:proofErr w:type="spellStart"/>
      <w:r w:rsidRPr="00CF3E20">
        <w:rPr>
          <w:sz w:val="28"/>
          <w:szCs w:val="28"/>
        </w:rPr>
        <w:t>Переславского</w:t>
      </w:r>
      <w:proofErr w:type="spellEnd"/>
      <w:r w:rsidRPr="00CF3E20">
        <w:rPr>
          <w:sz w:val="28"/>
          <w:szCs w:val="28"/>
        </w:rPr>
        <w:t xml:space="preserve"> линейного производственного управления магистральных газопроводов ООО «Газпром </w:t>
      </w:r>
      <w:proofErr w:type="spellStart"/>
      <w:r w:rsidRPr="00CF3E20">
        <w:rPr>
          <w:sz w:val="28"/>
          <w:szCs w:val="28"/>
        </w:rPr>
        <w:t>Трансгаз</w:t>
      </w:r>
      <w:proofErr w:type="spellEnd"/>
      <w:r w:rsidRPr="00CF3E20">
        <w:rPr>
          <w:sz w:val="28"/>
          <w:szCs w:val="28"/>
        </w:rPr>
        <w:t xml:space="preserve"> Ухта». Данный объект имеет паспорт безопасности.</w:t>
      </w:r>
      <w:r w:rsidRPr="00CF3E20">
        <w:rPr>
          <w:sz w:val="28"/>
          <w:szCs w:val="28"/>
        </w:rPr>
        <w:br/>
        <w:t xml:space="preserve">В ходе ранее проведенной целенаправленной работы по категорированию и паспортизации объектов на территории района завершена паспортизация </w:t>
      </w:r>
      <w:r w:rsidRPr="00CF3E20">
        <w:rPr>
          <w:sz w:val="28"/>
          <w:szCs w:val="28"/>
        </w:rPr>
        <w:lastRenderedPageBreak/>
        <w:t>мест массового пребывания людей, объектов спорта, объектов социальной защиты и труда, объектов культуры и объектов здравоохранения, образования и дошкольных учреждений, объектов торговли.</w:t>
      </w:r>
      <w:r w:rsidRPr="00CF3E20">
        <w:rPr>
          <w:sz w:val="28"/>
          <w:szCs w:val="28"/>
        </w:rPr>
        <w:br/>
        <w:t>Проблемных вопросов, связанных с реализацией федеральной политики в сфере противодействия терроризму нет.</w:t>
      </w:r>
      <w:r w:rsidRPr="00CF3E20">
        <w:rPr>
          <w:sz w:val="28"/>
          <w:szCs w:val="28"/>
        </w:rPr>
        <w:br/>
        <w:t xml:space="preserve">Все решения Национального антитеррористического комитета, АТК Ярославской области, АТК Даниловского муниципального района выполняются. Сведения о выполненных мероприятиях, на основании решений АТК Ярославской области, направлялись, в установленные сроки. </w:t>
      </w:r>
      <w:r w:rsidRPr="00CF3E20">
        <w:rPr>
          <w:sz w:val="28"/>
          <w:szCs w:val="28"/>
        </w:rPr>
        <w:br/>
        <w:t xml:space="preserve">Реализация полномочий по профилактике терроризма на территории района осуществляется через деятельность антитеррористической комиссии района. Основной целью работы антитеррористической комиссии явилось совершенствование системы профилактических мер </w:t>
      </w:r>
      <w:proofErr w:type="spellStart"/>
      <w:r w:rsidRPr="00CF3E20">
        <w:rPr>
          <w:sz w:val="28"/>
          <w:szCs w:val="28"/>
        </w:rPr>
        <w:t>антиэкстремистской</w:t>
      </w:r>
      <w:proofErr w:type="spellEnd"/>
      <w:r w:rsidRPr="00CF3E20">
        <w:rPr>
          <w:sz w:val="28"/>
          <w:szCs w:val="28"/>
        </w:rPr>
        <w:t xml:space="preserve"> и антитеррористической направленности, предупреждение экстремистских и террористических проявлений на территории района. Антитеррористическая комиссия района во взаимодействии с правоохранительными органами и другими органами исполнительной власти совместно с руководителями предприятий, организаций и учреждений осуществляют мероприятия по профилактике терроризма в пределах установленных действующим законодательством полномочий.</w:t>
      </w:r>
      <w:r w:rsidRPr="00CF3E20">
        <w:rPr>
          <w:sz w:val="28"/>
          <w:szCs w:val="28"/>
        </w:rPr>
        <w:br/>
      </w:r>
      <w:proofErr w:type="gramStart"/>
      <w:r w:rsidRPr="00CF3E20">
        <w:rPr>
          <w:sz w:val="28"/>
          <w:szCs w:val="28"/>
        </w:rPr>
        <w:t>За текущий период 2018 года, в Даниловском муниципальном районе состоялось 4 плановых заседаний АТК Даниловского муниципального района, на которой, были рассмотрены 19 вопросов, в том числе:</w:t>
      </w:r>
      <w:proofErr w:type="gramEnd"/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>Заседание АТК района 15.02.2018 года. Протокол № 1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>-О дополнительных мерах по предотвращению террористических угроз на объектах жизнеобеспечения и местах массового пребывания людей в период подготовки и проведения избирательной компании 2018 года по выборам Президента Российской Федерации.</w:t>
      </w:r>
      <w:proofErr w:type="gramStart"/>
      <w:r w:rsidRPr="00CF3E20">
        <w:rPr>
          <w:sz w:val="28"/>
          <w:szCs w:val="28"/>
        </w:rPr>
        <w:br/>
        <w:t>-</w:t>
      </w:r>
      <w:proofErr w:type="gramEnd"/>
      <w:r w:rsidRPr="00CF3E20">
        <w:rPr>
          <w:sz w:val="28"/>
          <w:szCs w:val="28"/>
        </w:rPr>
        <w:t xml:space="preserve">Об эффективности принимаемых мер по обеспечению </w:t>
      </w:r>
      <w:proofErr w:type="spellStart"/>
      <w:r w:rsidRPr="00CF3E20">
        <w:rPr>
          <w:sz w:val="28"/>
          <w:szCs w:val="28"/>
        </w:rPr>
        <w:t>антитеррори-стической</w:t>
      </w:r>
      <w:proofErr w:type="spellEnd"/>
      <w:r w:rsidRPr="00CF3E20">
        <w:rPr>
          <w:sz w:val="28"/>
          <w:szCs w:val="28"/>
        </w:rPr>
        <w:t xml:space="preserve"> защищенности объектов транспорта, транспортной инфраструктуры в рамках реализации Федерального закона от 09.02.2007 № 16-З «О транспортной безопасности» и ходе устранения недостатков, выявленных в ходе проверок антитеррористической и противодиверсионной защищенности объектов транспорта.</w:t>
      </w:r>
      <w:proofErr w:type="gramStart"/>
      <w:r w:rsidRPr="00CF3E20">
        <w:rPr>
          <w:sz w:val="28"/>
          <w:szCs w:val="28"/>
        </w:rPr>
        <w:br/>
        <w:t>-</w:t>
      </w:r>
      <w:proofErr w:type="gramEnd"/>
      <w:r w:rsidRPr="00CF3E20">
        <w:rPr>
          <w:sz w:val="28"/>
          <w:szCs w:val="28"/>
        </w:rPr>
        <w:t>О ходе выполнения Плана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2013- 2018 годы, утвержденного Президентом Российской Федерации 26 апреля 2013 г. № Пр-1069</w:t>
      </w:r>
      <w:r w:rsidRPr="00CF3E20">
        <w:rPr>
          <w:sz w:val="28"/>
          <w:szCs w:val="28"/>
        </w:rPr>
        <w:br/>
        <w:t>- О ходе выполнения решения АТК района вопрос 1, п.4 Протокола № 3 заседания АТК района от 20.07.2017 года, в части восстановления работы видеонаблюдения.</w:t>
      </w:r>
      <w:r w:rsidRPr="00CF3E20">
        <w:rPr>
          <w:sz w:val="28"/>
          <w:szCs w:val="28"/>
        </w:rPr>
        <w:br/>
        <w:t>- Об утверждении рабочей группы по информационному противодействию терроризму.</w:t>
      </w:r>
      <w:r w:rsidRPr="00CF3E20">
        <w:rPr>
          <w:sz w:val="28"/>
          <w:szCs w:val="28"/>
        </w:rPr>
        <w:br/>
      </w:r>
      <w:r w:rsidRPr="00CF3E20">
        <w:rPr>
          <w:sz w:val="28"/>
          <w:szCs w:val="28"/>
        </w:rPr>
        <w:lastRenderedPageBreak/>
        <w:t>- Об утверждении Положения о постоянно действующей рабочей группе по противодействию идеологии терроризма в Даниловском муниципальном районе.</w:t>
      </w:r>
      <w:r w:rsidRPr="00CF3E20">
        <w:rPr>
          <w:sz w:val="28"/>
          <w:szCs w:val="28"/>
        </w:rPr>
        <w:br/>
        <w:t>Заседание АТК района 19.04.2018 года. Протокол № 2</w:t>
      </w:r>
      <w:r w:rsidRPr="00CF3E20">
        <w:rPr>
          <w:sz w:val="28"/>
          <w:szCs w:val="28"/>
        </w:rPr>
        <w:br/>
        <w:t>-Об обеспечении антитеррористической безопасности в дни Праздника весны и труда, Дня Победы в Великой Отечественной войне, Дня России.</w:t>
      </w:r>
      <w:proofErr w:type="gramStart"/>
      <w:r w:rsidRPr="00CF3E20">
        <w:rPr>
          <w:sz w:val="28"/>
          <w:szCs w:val="28"/>
        </w:rPr>
        <w:br/>
        <w:t>-</w:t>
      </w:r>
      <w:proofErr w:type="gramEnd"/>
      <w:r w:rsidRPr="00CF3E20">
        <w:rPr>
          <w:sz w:val="28"/>
          <w:szCs w:val="28"/>
        </w:rPr>
        <w:t>О дополнительных мерах, направленных на повышение антитеррористической защищенности потенциальных объектов террористических посягательств и мест массового пребывания людей, мест отдыха детей.</w:t>
      </w:r>
      <w:r w:rsidRPr="00CF3E20">
        <w:rPr>
          <w:sz w:val="28"/>
          <w:szCs w:val="28"/>
        </w:rPr>
        <w:br/>
        <w:t>-О ходе реализации мероприятий по противодействию идеологии терроризма, организации адресной профилактической работы в образовательной сфере, молодежной среде, иностранцев находящихся на территории Даниловского района, в том числе трудовых мигрантов.</w:t>
      </w:r>
      <w:proofErr w:type="gramStart"/>
      <w:r w:rsidRPr="00CF3E20">
        <w:rPr>
          <w:sz w:val="28"/>
          <w:szCs w:val="28"/>
        </w:rPr>
        <w:br/>
        <w:t>-</w:t>
      </w:r>
      <w:proofErr w:type="gramEnd"/>
      <w:r w:rsidRPr="00CF3E20">
        <w:rPr>
          <w:sz w:val="28"/>
          <w:szCs w:val="28"/>
        </w:rPr>
        <w:t>О ходе выполнения решений АТК и ОШ области и района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>Заседание АТК района 31.08.2018 года. Протокол № 3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>-Об обеспечении безопасности при проведении Дня знаний, Дня солидарности в борьбе с терроризмом и единого дня голосования 9.09.2018 года.</w:t>
      </w:r>
      <w:proofErr w:type="gramStart"/>
      <w:r w:rsidRPr="00CF3E20">
        <w:rPr>
          <w:sz w:val="28"/>
          <w:szCs w:val="28"/>
        </w:rPr>
        <w:br/>
        <w:t>-</w:t>
      </w:r>
      <w:proofErr w:type="gramEnd"/>
      <w:r w:rsidRPr="00CF3E20">
        <w:rPr>
          <w:sz w:val="28"/>
          <w:szCs w:val="28"/>
        </w:rPr>
        <w:t xml:space="preserve">О состоянии антитеррористической защищенности объектов </w:t>
      </w:r>
      <w:proofErr w:type="spellStart"/>
      <w:r w:rsidRPr="00CF3E20">
        <w:rPr>
          <w:sz w:val="28"/>
          <w:szCs w:val="28"/>
        </w:rPr>
        <w:t>жизне</w:t>
      </w:r>
      <w:proofErr w:type="spellEnd"/>
      <w:r w:rsidRPr="00CF3E20">
        <w:rPr>
          <w:sz w:val="28"/>
          <w:szCs w:val="28"/>
        </w:rPr>
        <w:t>-обеспечения и объектов топливно-энергетического комплекса района</w:t>
      </w:r>
      <w:r w:rsidRPr="00CF3E20">
        <w:rPr>
          <w:sz w:val="28"/>
          <w:szCs w:val="28"/>
        </w:rPr>
        <w:br/>
        <w:t>-О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 на территории Даниловского района</w:t>
      </w:r>
      <w:r w:rsidRPr="00CF3E20">
        <w:rPr>
          <w:sz w:val="28"/>
          <w:szCs w:val="28"/>
        </w:rPr>
        <w:br/>
        <w:t>-О ходе выполнения решений АТК и ОШ области и района.</w:t>
      </w:r>
      <w:r w:rsidRPr="00CF3E20">
        <w:rPr>
          <w:sz w:val="28"/>
          <w:szCs w:val="28"/>
        </w:rPr>
        <w:br/>
      </w:r>
      <w:r w:rsidRPr="00CF3E20">
        <w:rPr>
          <w:sz w:val="28"/>
          <w:szCs w:val="28"/>
        </w:rPr>
        <w:br/>
        <w:t>Заседание АТК района 20.12.2018 года. Протокол № 4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br/>
        <w:t>- Об обеспечении антитеррористической безопасности Дня народного единства, Новогодних и Рождественских праздников на территории Даниловского района.</w:t>
      </w:r>
      <w:r w:rsidRPr="00CF3E20">
        <w:rPr>
          <w:sz w:val="28"/>
          <w:szCs w:val="28"/>
        </w:rPr>
        <w:br/>
        <w:t>- Отчет о работе антитеррористической комиссии района за 2018 год.</w:t>
      </w:r>
      <w:r w:rsidRPr="00CF3E20">
        <w:rPr>
          <w:sz w:val="28"/>
          <w:szCs w:val="28"/>
        </w:rPr>
        <w:br/>
        <w:t>- О плане работы АТК района на 2019 год</w:t>
      </w:r>
      <w:proofErr w:type="gramStart"/>
      <w:r w:rsidRPr="00CF3E20">
        <w:rPr>
          <w:sz w:val="28"/>
          <w:szCs w:val="28"/>
        </w:rPr>
        <w:br/>
        <w:t>-</w:t>
      </w:r>
      <w:proofErr w:type="gramEnd"/>
      <w:r w:rsidRPr="00CF3E20">
        <w:rPr>
          <w:sz w:val="28"/>
          <w:szCs w:val="28"/>
        </w:rPr>
        <w:t>О ходе выполнения решений АТК области АТК района и ОШ в 2018 году</w:t>
      </w:r>
      <w:r w:rsidRPr="00CF3E20">
        <w:rPr>
          <w:sz w:val="28"/>
          <w:szCs w:val="28"/>
        </w:rPr>
        <w:br/>
        <w:t>-О ходе реализации мероприятий по противодействию идеологии терроризма, состоянии информационно-разъяснительной работы в молодежной среде и мерах по ее расширению.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 xml:space="preserve">В последние годы заметно улучшилась материально-техническая база школ, детских садов, домов культуры, административных зданий и объектов жизнеобеспечения для повышения уровня антитеррористической защищенности. В учреждениях бюджетной сферы установлено 204 камеры видеонаблюдения. Вокруг учреждений образования устанавливаются заборы, </w:t>
      </w:r>
      <w:r w:rsidRPr="00CF3E20">
        <w:rPr>
          <w:sz w:val="28"/>
          <w:szCs w:val="28"/>
        </w:rPr>
        <w:lastRenderedPageBreak/>
        <w:t xml:space="preserve">препятствующие проникновению посторонних лиц, вводится пропускной режим. В школах читаются лекции, проходят мероприятия, направленные против терроризма и экстремизма, дни солидарности и памяти, связанные с событиями в Беслане и многие другие массовые мероприятия. </w:t>
      </w:r>
      <w:r w:rsidRPr="00CF3E20">
        <w:rPr>
          <w:sz w:val="28"/>
          <w:szCs w:val="28"/>
        </w:rPr>
        <w:br/>
      </w:r>
      <w:proofErr w:type="gramStart"/>
      <w:r w:rsidRPr="00CF3E20">
        <w:rPr>
          <w:sz w:val="28"/>
          <w:szCs w:val="28"/>
        </w:rPr>
        <w:t>В районе создана и работает единая дежурно-диспетчерская служба, через которую организовано взаимодействие по оперативному сбору и обмену информацией с дежурным ОМВД России по Даниловскому району, а также со службами экстренного реагирования, для ежедневного проведения мониторинга оперативной обстановки на территории района, уточнению расчета сил и средств привлекаемых для проведения аварийно-спасательных и других неотложных работ в случае возникновения чрезвычайных ситуаций, для минимизации</w:t>
      </w:r>
      <w:proofErr w:type="gramEnd"/>
      <w:r w:rsidRPr="00CF3E20">
        <w:rPr>
          <w:sz w:val="28"/>
          <w:szCs w:val="28"/>
        </w:rPr>
        <w:t xml:space="preserve"> и ликвидации последствий террористических актов.</w:t>
      </w:r>
      <w:r w:rsidRPr="00CF3E20">
        <w:rPr>
          <w:sz w:val="28"/>
          <w:szCs w:val="28"/>
        </w:rPr>
        <w:br/>
        <w:t>Для финансового и материального обеспечения проведения мероприятий по предупреждению террористического акта и ликвидации его последствий в районе создан резерв материальных и финансовых ресурсов.</w:t>
      </w:r>
      <w:r w:rsidRPr="00CF3E20">
        <w:rPr>
          <w:sz w:val="28"/>
          <w:szCs w:val="28"/>
        </w:rPr>
        <w:br/>
        <w:t xml:space="preserve">Объём материальных ресурсов в денежном эквиваленте составляет 1 112,0 тыс. рублей. Объем финансовых ресурсов составляет 380 тыс. рублей. </w:t>
      </w:r>
      <w:r w:rsidRPr="00CF3E20">
        <w:rPr>
          <w:sz w:val="28"/>
          <w:szCs w:val="28"/>
        </w:rPr>
        <w:br/>
        <w:t>Проведена разъяснительная работа на сходах граждан о необходимости проявления бдительности и незамедлительном доведении информации в правоохранительные органы о замеченных на улицах и в общественных местах подозрительных лицах и обнаруженных бесхозных предметах.</w:t>
      </w:r>
      <w:r w:rsidRPr="00CF3E20">
        <w:rPr>
          <w:sz w:val="28"/>
          <w:szCs w:val="28"/>
        </w:rPr>
        <w:br/>
        <w:t xml:space="preserve">Организовано размещение в общественных местах, а также </w:t>
      </w:r>
      <w:proofErr w:type="spellStart"/>
      <w:proofErr w:type="gramStart"/>
      <w:r w:rsidRPr="00CF3E20">
        <w:rPr>
          <w:sz w:val="28"/>
          <w:szCs w:val="28"/>
        </w:rPr>
        <w:t>распро-странение</w:t>
      </w:r>
      <w:proofErr w:type="spellEnd"/>
      <w:proofErr w:type="gramEnd"/>
      <w:r w:rsidRPr="00CF3E20">
        <w:rPr>
          <w:sz w:val="28"/>
          <w:szCs w:val="28"/>
        </w:rPr>
        <w:t xml:space="preserve"> среди населения информационных материалов антитеррористической направленности, памяток по первоочередным действиям при обнаружении бесхозных и подозрительных предметов или угрозе террористического акта (взрыва) с указанием телефонов отдела ОМВД России по Даниловскому району и районной единой дежурно-диспетчерской службы.</w:t>
      </w:r>
      <w:r w:rsidRPr="00CF3E20">
        <w:rPr>
          <w:sz w:val="28"/>
          <w:szCs w:val="28"/>
        </w:rPr>
        <w:br/>
        <w:t>В результате проведенных мероприятий совместно с отделом ОМВД России по Даниловскому району, чрезвычайных происшествий и грубых нарушений общественного порядка при проведении массовых мероприятий не допущено.</w:t>
      </w:r>
      <w:r w:rsidRPr="00CF3E20">
        <w:rPr>
          <w:sz w:val="28"/>
          <w:szCs w:val="28"/>
        </w:rPr>
        <w:br/>
        <w:t>За 2018 год на территории Даниловского муниципального района, преступлений относящихся к проявлениям террористического характера, а также преступлений против основ конституционного строя и безопасности государства, не зарегистрировано.</w:t>
      </w:r>
      <w:r w:rsidRPr="00CF3E20">
        <w:rPr>
          <w:sz w:val="28"/>
          <w:szCs w:val="28"/>
        </w:rPr>
        <w:br/>
        <w:t>Все проводимые антитеррористические мероприятия освещаются в средствах массовой информации. Организовано размещение обращений к жителям района об усилении бдительности при обнаружении бесхозных и подозрительных предметов с указанием телефонов горячей линии. Также информация антитеррористической направленности размещена на официальном сайте Администрации Даниловского муниципального района.</w:t>
      </w:r>
      <w:r w:rsidRPr="00CF3E20">
        <w:rPr>
          <w:sz w:val="28"/>
          <w:szCs w:val="28"/>
        </w:rPr>
        <w:br/>
        <w:t xml:space="preserve">Социальная и общественно-политическая обстановка на территории Даниловского муниципального района остается стабильной, управляемой и контролируемой. Актов террористической направленности, а также </w:t>
      </w:r>
      <w:r w:rsidRPr="00CF3E20">
        <w:rPr>
          <w:sz w:val="28"/>
          <w:szCs w:val="28"/>
        </w:rPr>
        <w:lastRenderedPageBreak/>
        <w:t>преступлений террористического характера на территории района не было. Конфликтов на межнациональной почве и тенденций к их возникновению не зафиксировано.</w:t>
      </w:r>
      <w:r w:rsidRPr="00CF3E20">
        <w:rPr>
          <w:sz w:val="28"/>
          <w:szCs w:val="28"/>
        </w:rPr>
        <w:br/>
        <w:t>Какая либо информация о причастности жителей Даниловского муниципальном района к религиозным и иным организациями пропагандирующим в своей деятельности кране радикальные течения ислама в ОМВД России по Даниловскому району не поступала. Мероприятия по противодействию экстремизму и терроризму продолжаются.</w:t>
      </w:r>
    </w:p>
    <w:p w:rsidR="00D7731F" w:rsidRPr="00CF3E20" w:rsidRDefault="00D7731F" w:rsidP="00CF3E20">
      <w:pPr>
        <w:pStyle w:val="a5"/>
        <w:spacing w:line="328" w:lineRule="atLeast"/>
        <w:jc w:val="both"/>
        <w:rPr>
          <w:sz w:val="28"/>
          <w:szCs w:val="28"/>
        </w:rPr>
      </w:pPr>
      <w:r w:rsidRPr="00CF3E20">
        <w:rPr>
          <w:sz w:val="28"/>
          <w:szCs w:val="28"/>
        </w:rPr>
        <w:t>Глава Даниловского муниципального района,</w:t>
      </w:r>
      <w:r w:rsidRPr="00CF3E20">
        <w:rPr>
          <w:sz w:val="28"/>
          <w:szCs w:val="28"/>
        </w:rPr>
        <w:br/>
        <w:t>председатель антитеррористической комиссии А.В. Смирнов</w:t>
      </w:r>
    </w:p>
    <w:p w:rsidR="002F6377" w:rsidRPr="00CF3E20" w:rsidRDefault="002F6377" w:rsidP="00CF3E20">
      <w:pPr>
        <w:pStyle w:val="a4"/>
        <w:spacing w:after="0" w:line="240" w:lineRule="auto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p w:rsidR="00CF3E20" w:rsidRPr="00CF3E20" w:rsidRDefault="00CF3E20" w:rsidP="002F6377">
      <w:pPr>
        <w:pStyle w:val="a4"/>
        <w:spacing w:after="0" w:line="240" w:lineRule="auto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p w:rsidR="00CF3E20" w:rsidRPr="00CF3E20" w:rsidRDefault="00CF3E20" w:rsidP="002F6377">
      <w:pPr>
        <w:pStyle w:val="a4"/>
        <w:spacing w:after="0" w:line="240" w:lineRule="auto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p w:rsidR="00CF3E20" w:rsidRPr="00CF3E20" w:rsidRDefault="00CF3E20" w:rsidP="002F6377">
      <w:pPr>
        <w:pStyle w:val="a4"/>
        <w:spacing w:after="0" w:line="240" w:lineRule="auto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sectPr w:rsidR="00CF3E20" w:rsidRPr="00CF3E20" w:rsidSect="00E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502B3AF6"/>
    <w:multiLevelType w:val="hybridMultilevel"/>
    <w:tmpl w:val="E2F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7AD"/>
    <w:rsid w:val="002F6377"/>
    <w:rsid w:val="00460F3B"/>
    <w:rsid w:val="006148B8"/>
    <w:rsid w:val="009E27AD"/>
    <w:rsid w:val="00A50674"/>
    <w:rsid w:val="00CF3E20"/>
    <w:rsid w:val="00D42F2D"/>
    <w:rsid w:val="00D7731F"/>
    <w:rsid w:val="00E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7AD"/>
    <w:pPr>
      <w:ind w:left="720"/>
      <w:contextualSpacing/>
    </w:pPr>
  </w:style>
  <w:style w:type="paragraph" w:customStyle="1" w:styleId="Default">
    <w:name w:val="Default"/>
    <w:rsid w:val="002F6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31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873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3204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5058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5815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</dc:creator>
  <cp:keywords/>
  <dc:description/>
  <cp:lastModifiedBy>Gochs</cp:lastModifiedBy>
  <cp:revision>4</cp:revision>
  <cp:lastPrinted>2019-08-12T09:42:00Z</cp:lastPrinted>
  <dcterms:created xsi:type="dcterms:W3CDTF">2019-01-11T11:58:00Z</dcterms:created>
  <dcterms:modified xsi:type="dcterms:W3CDTF">2019-08-12T09:42:00Z</dcterms:modified>
</cp:coreProperties>
</file>